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bookmarkStart w:id="0" w:name="_GoBack"/>
      <w:bookmarkEnd w:id="0"/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 w:rsidR="00D906F3">
        <w:rPr>
          <w:rFonts w:ascii="Bradley Hand ITC" w:hAnsi="Bradley Hand ITC"/>
          <w:b/>
          <w:noProof/>
          <w:color w:val="000080"/>
          <w:sz w:val="56"/>
          <w:szCs w:val="56"/>
        </w:rPr>
        <w:drawing>
          <wp:inline distT="0" distB="0" distL="0" distR="0" wp14:anchorId="4B6E49E3">
            <wp:extent cx="739775" cy="739775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CEC" w:rsidRPr="00F77772" w:rsidRDefault="00D42CEC" w:rsidP="004629C7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:rsidR="00B373A0" w:rsidRDefault="00F47D52" w:rsidP="00D906F3">
      <w:pPr>
        <w:jc w:val="center"/>
        <w:rPr>
          <w:rFonts w:ascii="Palatino Linotype" w:hAnsi="Palatino Linotype"/>
          <w:b/>
          <w:bCs/>
          <w:color w:val="000080"/>
          <w:szCs w:val="24"/>
        </w:rPr>
      </w:pPr>
      <w:r w:rsidRPr="00F47D52">
        <w:rPr>
          <w:rFonts w:ascii="Palatino Linotype" w:hAnsi="Palatino Linotype"/>
          <w:b/>
          <w:color w:val="000080"/>
          <w:szCs w:val="24"/>
        </w:rPr>
        <w:t xml:space="preserve">U.S. Department of </w:t>
      </w:r>
      <w:r w:rsidR="00D906F3">
        <w:rPr>
          <w:rFonts w:ascii="Palatino Linotype" w:hAnsi="Palatino Linotype"/>
          <w:b/>
          <w:color w:val="000080"/>
          <w:szCs w:val="24"/>
        </w:rPr>
        <w:t>Education Minority Science and Engineering Improvement Program</w:t>
      </w:r>
      <w:r>
        <w:rPr>
          <w:rFonts w:ascii="Palatino Linotype" w:hAnsi="Palatino Linotype"/>
          <w:b/>
          <w:color w:val="000080"/>
          <w:szCs w:val="24"/>
        </w:rPr>
        <w:t xml:space="preserve"> </w:t>
      </w:r>
      <w:r w:rsidR="00D906F3" w:rsidRPr="00D906F3">
        <w:rPr>
          <w:rFonts w:ascii="Palatino Linotype" w:hAnsi="Palatino Linotype"/>
          <w:b/>
          <w:color w:val="000080"/>
          <w:szCs w:val="24"/>
          <w:u w:val="single"/>
        </w:rPr>
        <w:t>R</w:t>
      </w:r>
      <w:r w:rsidR="00D906F3" w:rsidRPr="00D906F3">
        <w:rPr>
          <w:rFonts w:ascii="Palatino Linotype" w:hAnsi="Palatino Linotype"/>
          <w:b/>
          <w:color w:val="000080"/>
          <w:szCs w:val="24"/>
        </w:rPr>
        <w:t xml:space="preserve">esearch </w:t>
      </w:r>
      <w:r w:rsidR="00D906F3" w:rsidRPr="00D906F3">
        <w:rPr>
          <w:rFonts w:ascii="Palatino Linotype" w:hAnsi="Palatino Linotype"/>
          <w:b/>
          <w:color w:val="000080"/>
          <w:szCs w:val="24"/>
          <w:u w:val="single"/>
        </w:rPr>
        <w:t>E</w:t>
      </w:r>
      <w:r w:rsidR="00D906F3" w:rsidRPr="00D906F3">
        <w:rPr>
          <w:rFonts w:ascii="Palatino Linotype" w:hAnsi="Palatino Linotype"/>
          <w:b/>
          <w:color w:val="000080"/>
          <w:szCs w:val="24"/>
        </w:rPr>
        <w:t xml:space="preserve">ngagement, Quality </w:t>
      </w:r>
      <w:r w:rsidR="00D906F3" w:rsidRPr="00D906F3">
        <w:rPr>
          <w:rFonts w:ascii="Palatino Linotype" w:hAnsi="Palatino Linotype"/>
          <w:b/>
          <w:color w:val="000080"/>
          <w:szCs w:val="24"/>
          <w:u w:val="single"/>
        </w:rPr>
        <w:t>A</w:t>
      </w:r>
      <w:r w:rsidR="00D906F3" w:rsidRPr="00D906F3">
        <w:rPr>
          <w:rFonts w:ascii="Palatino Linotype" w:hAnsi="Palatino Linotype"/>
          <w:b/>
          <w:color w:val="000080"/>
          <w:szCs w:val="24"/>
        </w:rPr>
        <w:t xml:space="preserve">ssurance, and Mental Readiness for Remote </w:t>
      </w:r>
      <w:r w:rsidR="00D906F3" w:rsidRPr="00D906F3">
        <w:rPr>
          <w:rFonts w:ascii="Palatino Linotype" w:hAnsi="Palatino Linotype"/>
          <w:b/>
          <w:color w:val="000080"/>
          <w:szCs w:val="24"/>
          <w:u w:val="single"/>
        </w:rPr>
        <w:t>L</w:t>
      </w:r>
      <w:r w:rsidR="00D906F3" w:rsidRPr="00D906F3">
        <w:rPr>
          <w:rFonts w:ascii="Palatino Linotype" w:hAnsi="Palatino Linotype"/>
          <w:b/>
          <w:color w:val="000080"/>
          <w:szCs w:val="24"/>
        </w:rPr>
        <w:t xml:space="preserve">earning </w:t>
      </w:r>
      <w:r w:rsidR="00111467" w:rsidRPr="00111467">
        <w:rPr>
          <w:rFonts w:ascii="Palatino Linotype" w:hAnsi="Palatino Linotype"/>
          <w:b/>
          <w:bCs/>
          <w:color w:val="000080"/>
          <w:szCs w:val="24"/>
        </w:rPr>
        <w:t>(</w:t>
      </w:r>
      <w:r w:rsidR="00D906F3">
        <w:rPr>
          <w:rFonts w:ascii="Palatino Linotype" w:hAnsi="Palatino Linotype"/>
          <w:b/>
          <w:bCs/>
          <w:color w:val="000080"/>
          <w:szCs w:val="24"/>
        </w:rPr>
        <w:t>REAL</w:t>
      </w:r>
      <w:r w:rsidR="00111467" w:rsidRPr="00111467">
        <w:rPr>
          <w:rFonts w:ascii="Palatino Linotype" w:hAnsi="Palatino Linotype"/>
          <w:b/>
          <w:bCs/>
          <w:color w:val="000080"/>
          <w:szCs w:val="24"/>
        </w:rPr>
        <w:t>)</w:t>
      </w:r>
    </w:p>
    <w:p w:rsidR="00335B5D" w:rsidRPr="004665B6" w:rsidRDefault="00335B5D" w:rsidP="00111467">
      <w:pPr>
        <w:jc w:val="center"/>
        <w:rPr>
          <w:rFonts w:ascii="Palatino Linotype" w:hAnsi="Palatino Linotype"/>
          <w:b/>
          <w:color w:val="000080"/>
          <w:sz w:val="20"/>
          <w:szCs w:val="24"/>
        </w:rPr>
      </w:pPr>
    </w:p>
    <w:p w:rsidR="00B373A0" w:rsidRDefault="00106BB3" w:rsidP="00B373A0">
      <w:pPr>
        <w:jc w:val="center"/>
        <w:rPr>
          <w:rFonts w:ascii="Palatino Linotype" w:hAnsi="Palatino Linotype"/>
          <w:b/>
          <w:szCs w:val="24"/>
        </w:rPr>
      </w:pPr>
      <w:r w:rsidRPr="00335B5D">
        <w:rPr>
          <w:rFonts w:ascii="Palatino Linotype" w:hAnsi="Palatino Linotype"/>
          <w:b/>
          <w:szCs w:val="24"/>
        </w:rPr>
        <w:t xml:space="preserve"> APPLICATION FORM</w:t>
      </w:r>
    </w:p>
    <w:p w:rsidR="00D906F3" w:rsidRDefault="00D906F3" w:rsidP="00B373A0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For</w:t>
      </w:r>
    </w:p>
    <w:p w:rsidR="00D906F3" w:rsidRPr="00335B5D" w:rsidRDefault="00D906F3" w:rsidP="00B373A0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MENTAL WELLNESS TRAINING STIPEND ($1</w:t>
      </w:r>
      <w:r w:rsidR="003E47D7">
        <w:rPr>
          <w:rFonts w:ascii="Palatino Linotype" w:hAnsi="Palatino Linotype"/>
          <w:b/>
          <w:szCs w:val="24"/>
        </w:rPr>
        <w:t>5</w:t>
      </w:r>
      <w:r>
        <w:rPr>
          <w:rFonts w:ascii="Palatino Linotype" w:hAnsi="Palatino Linotype"/>
          <w:b/>
          <w:szCs w:val="24"/>
        </w:rPr>
        <w:t>0)</w:t>
      </w:r>
    </w:p>
    <w:p w:rsidR="00335B5D" w:rsidRPr="00FB3A85" w:rsidRDefault="00335B5D" w:rsidP="00B373A0">
      <w:pPr>
        <w:jc w:val="center"/>
        <w:rPr>
          <w:rFonts w:ascii="Palatino Linotype" w:hAnsi="Palatino Linotype"/>
          <w:b/>
          <w:color w:val="000080"/>
          <w:sz w:val="14"/>
          <w:szCs w:val="24"/>
        </w:rPr>
      </w:pPr>
    </w:p>
    <w:p w:rsidR="00CC27F7" w:rsidRPr="00D906F3" w:rsidRDefault="00D906F3" w:rsidP="00CC27F7">
      <w:pPr>
        <w:contextualSpacing/>
        <w:rPr>
          <w:b/>
          <w:szCs w:val="18"/>
        </w:rPr>
      </w:pPr>
      <w:r w:rsidRPr="00D906F3">
        <w:rPr>
          <w:b/>
          <w:szCs w:val="18"/>
        </w:rPr>
        <w:t>To Receive $1</w:t>
      </w:r>
      <w:r w:rsidR="00703454">
        <w:rPr>
          <w:b/>
          <w:szCs w:val="18"/>
        </w:rPr>
        <w:t>5</w:t>
      </w:r>
      <w:r w:rsidRPr="00D906F3">
        <w:rPr>
          <w:b/>
          <w:szCs w:val="18"/>
        </w:rPr>
        <w:t>0 Stipend, the Qualification Requirements are</w:t>
      </w:r>
      <w:r w:rsidR="00CC27F7" w:rsidRPr="00D906F3">
        <w:rPr>
          <w:b/>
          <w:szCs w:val="18"/>
        </w:rPr>
        <w:t>:</w:t>
      </w:r>
    </w:p>
    <w:p w:rsidR="00D906F3" w:rsidRPr="00D906F3" w:rsidRDefault="00D906F3" w:rsidP="00D906F3">
      <w:pPr>
        <w:pStyle w:val="ListParagraph"/>
        <w:numPr>
          <w:ilvl w:val="0"/>
          <w:numId w:val="6"/>
        </w:numPr>
        <w:rPr>
          <w:szCs w:val="18"/>
        </w:rPr>
      </w:pPr>
      <w:r w:rsidRPr="00D906F3">
        <w:rPr>
          <w:szCs w:val="18"/>
        </w:rPr>
        <w:t>Must be a U.S. Citizen or Permanent Resident</w:t>
      </w:r>
    </w:p>
    <w:p w:rsidR="00CC27F7" w:rsidRDefault="00D906F3" w:rsidP="00CC27F7">
      <w:pPr>
        <w:pStyle w:val="ListParagraph"/>
        <w:numPr>
          <w:ilvl w:val="0"/>
          <w:numId w:val="6"/>
        </w:numPr>
        <w:rPr>
          <w:szCs w:val="18"/>
        </w:rPr>
      </w:pPr>
      <w:r w:rsidRPr="00D906F3">
        <w:rPr>
          <w:szCs w:val="18"/>
        </w:rPr>
        <w:t xml:space="preserve">Must be a Texas A&amp;M University-Kingsville </w:t>
      </w:r>
      <w:r w:rsidR="00505785">
        <w:rPr>
          <w:szCs w:val="18"/>
        </w:rPr>
        <w:t xml:space="preserve">racial or ethnic </w:t>
      </w:r>
      <w:r w:rsidR="00132E20">
        <w:rPr>
          <w:szCs w:val="18"/>
        </w:rPr>
        <w:t xml:space="preserve">minority </w:t>
      </w:r>
      <w:r w:rsidRPr="00D906F3">
        <w:rPr>
          <w:szCs w:val="18"/>
        </w:rPr>
        <w:t>student in STEM</w:t>
      </w:r>
      <w:r w:rsidR="00FB3A85">
        <w:rPr>
          <w:szCs w:val="18"/>
        </w:rPr>
        <w:t xml:space="preserve"> (Science, Technology, Engineering, and Math)</w:t>
      </w:r>
      <w:r w:rsidRPr="00D906F3">
        <w:rPr>
          <w:szCs w:val="18"/>
        </w:rPr>
        <w:t xml:space="preserve"> majors</w:t>
      </w:r>
    </w:p>
    <w:p w:rsidR="004665B6" w:rsidRDefault="00505785" w:rsidP="004665B6">
      <w:pPr>
        <w:pStyle w:val="ListParagraph"/>
        <w:numPr>
          <w:ilvl w:val="0"/>
          <w:numId w:val="6"/>
        </w:numPr>
        <w:rPr>
          <w:szCs w:val="18"/>
        </w:rPr>
      </w:pPr>
      <w:r>
        <w:rPr>
          <w:szCs w:val="18"/>
        </w:rPr>
        <w:t>C</w:t>
      </w:r>
      <w:r w:rsidR="004665B6">
        <w:rPr>
          <w:szCs w:val="18"/>
        </w:rPr>
        <w:t xml:space="preserve">ompleting </w:t>
      </w:r>
      <w:r>
        <w:rPr>
          <w:szCs w:val="18"/>
        </w:rPr>
        <w:t xml:space="preserve">selected </w:t>
      </w:r>
      <w:r w:rsidR="004665B6">
        <w:rPr>
          <w:szCs w:val="18"/>
        </w:rPr>
        <w:t>activities</w:t>
      </w:r>
      <w:r>
        <w:rPr>
          <w:szCs w:val="18"/>
        </w:rPr>
        <w:t xml:space="preserve"> with TAMUK Counseling Services </w:t>
      </w:r>
    </w:p>
    <w:p w:rsidR="00D906F3" w:rsidRPr="00D906F3" w:rsidRDefault="004665B6" w:rsidP="00CC27F7">
      <w:pPr>
        <w:pStyle w:val="ListParagraph"/>
        <w:numPr>
          <w:ilvl w:val="0"/>
          <w:numId w:val="6"/>
        </w:numPr>
        <w:rPr>
          <w:szCs w:val="18"/>
        </w:rPr>
      </w:pPr>
      <w:r>
        <w:rPr>
          <w:szCs w:val="18"/>
        </w:rPr>
        <w:t xml:space="preserve">Complete </w:t>
      </w:r>
      <w:r w:rsidR="00526A2A">
        <w:rPr>
          <w:szCs w:val="18"/>
        </w:rPr>
        <w:t>all the</w:t>
      </w:r>
      <w:r>
        <w:rPr>
          <w:szCs w:val="18"/>
        </w:rPr>
        <w:t xml:space="preserve"> pages of this form, sign it, and submit it </w:t>
      </w:r>
      <w:r w:rsidR="00D906F3">
        <w:rPr>
          <w:szCs w:val="18"/>
        </w:rPr>
        <w:t>to Mrs. Yi Ren (</w:t>
      </w:r>
      <w:hyperlink r:id="rId10" w:history="1">
        <w:r w:rsidRPr="00140C83">
          <w:rPr>
            <w:rStyle w:val="Hyperlink"/>
            <w:szCs w:val="18"/>
          </w:rPr>
          <w:t>Yi.Ren@tamuk.edu</w:t>
        </w:r>
      </w:hyperlink>
      <w:r w:rsidR="00D906F3">
        <w:rPr>
          <w:szCs w:val="18"/>
        </w:rPr>
        <w:t>)</w:t>
      </w:r>
      <w:r>
        <w:rPr>
          <w:szCs w:val="18"/>
        </w:rPr>
        <w:t xml:space="preserve"> </w:t>
      </w:r>
    </w:p>
    <w:p w:rsidR="0045071D" w:rsidRDefault="0045071D" w:rsidP="0045071D">
      <w:pPr>
        <w:rPr>
          <w:szCs w:val="18"/>
        </w:rPr>
      </w:pPr>
    </w:p>
    <w:p w:rsidR="0045071D" w:rsidRPr="00D42CEC" w:rsidRDefault="0045071D" w:rsidP="0045071D">
      <w:pPr>
        <w:spacing w:after="12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Please Print or Type.  Complete all items, if not applicable then please write ‘NA’ in the space.</w:t>
      </w:r>
    </w:p>
    <w:p w:rsidR="0045071D" w:rsidRPr="00D42CEC" w:rsidRDefault="0045071D" w:rsidP="0045071D">
      <w:pPr>
        <w:spacing w:after="120"/>
        <w:contextualSpacing/>
        <w:outlineLvl w:val="0"/>
        <w:rPr>
          <w:b/>
          <w:i/>
          <w:sz w:val="20"/>
        </w:rPr>
      </w:pPr>
    </w:p>
    <w:p w:rsidR="0045071D" w:rsidRPr="0045071D" w:rsidRDefault="0045071D" w:rsidP="0045071D">
      <w:pPr>
        <w:contextualSpacing/>
        <w:rPr>
          <w:b/>
        </w:rPr>
      </w:pPr>
      <w:r w:rsidRPr="0045071D">
        <w:rPr>
          <w:b/>
        </w:rPr>
        <w:t>Full Name:  ______________________________</w:t>
      </w:r>
      <w:r w:rsidR="00623F33">
        <w:rPr>
          <w:b/>
        </w:rPr>
        <w:t>_________________</w:t>
      </w:r>
      <w:r w:rsidRPr="0045071D">
        <w:rPr>
          <w:b/>
        </w:rPr>
        <w:t>___</w:t>
      </w:r>
      <w:r w:rsidR="00623F33" w:rsidRPr="00623F33">
        <w:rPr>
          <w:b/>
        </w:rPr>
        <w:t xml:space="preserve"> </w:t>
      </w:r>
      <w:r w:rsidR="00623F33" w:rsidRPr="0045071D">
        <w:rPr>
          <w:b/>
        </w:rPr>
        <w:t>K#:___________________</w:t>
      </w:r>
    </w:p>
    <w:p w:rsidR="0045071D" w:rsidRPr="0045071D" w:rsidRDefault="0045071D" w:rsidP="0045071D">
      <w:pPr>
        <w:contextualSpacing/>
        <w:rPr>
          <w:b/>
        </w:rPr>
      </w:pPr>
    </w:p>
    <w:p w:rsidR="0045071D" w:rsidRPr="0045071D" w:rsidRDefault="0045071D" w:rsidP="0045071D">
      <w:pPr>
        <w:contextualSpacing/>
      </w:pPr>
      <w:r w:rsidRPr="0045071D">
        <w:rPr>
          <w:b/>
        </w:rPr>
        <w:t>Mailing Address:_____________________________________________________________________</w:t>
      </w:r>
    </w:p>
    <w:p w:rsidR="0045071D" w:rsidRPr="0045071D" w:rsidRDefault="0045071D" w:rsidP="0045071D">
      <w:pPr>
        <w:contextualSpacing/>
      </w:pPr>
    </w:p>
    <w:p w:rsidR="00623F33" w:rsidRDefault="00623F33" w:rsidP="0045071D">
      <w:pPr>
        <w:spacing w:after="120"/>
        <w:contextualSpacing/>
        <w:rPr>
          <w:b/>
        </w:rPr>
      </w:pPr>
      <w:r>
        <w:rPr>
          <w:b/>
        </w:rPr>
        <w:t xml:space="preserve">Are you an undergraduate student? </w:t>
      </w:r>
      <w:r w:rsidRPr="0045071D">
        <w:rPr>
          <w:b/>
        </w:rPr>
        <w:t xml:space="preserve">Yes___ </w:t>
      </w:r>
      <w:r>
        <w:rPr>
          <w:b/>
        </w:rPr>
        <w:t xml:space="preserve"> </w:t>
      </w:r>
      <w:r w:rsidRPr="0045071D">
        <w:rPr>
          <w:b/>
        </w:rPr>
        <w:t>No ___</w:t>
      </w:r>
      <w:r>
        <w:rPr>
          <w:b/>
        </w:rPr>
        <w:t xml:space="preserve">    Are you a graduate student? </w:t>
      </w:r>
      <w:r w:rsidRPr="0045071D">
        <w:rPr>
          <w:b/>
        </w:rPr>
        <w:t>Yes___  No ___</w:t>
      </w:r>
    </w:p>
    <w:p w:rsidR="00623F33" w:rsidRDefault="00623F33" w:rsidP="0045071D">
      <w:pPr>
        <w:spacing w:after="120"/>
        <w:contextualSpacing/>
        <w:rPr>
          <w:b/>
        </w:rPr>
      </w:pPr>
    </w:p>
    <w:p w:rsidR="0045071D" w:rsidRPr="0045071D" w:rsidRDefault="0045071D" w:rsidP="0045071D">
      <w:pPr>
        <w:spacing w:after="120"/>
        <w:contextualSpacing/>
        <w:rPr>
          <w:b/>
        </w:rPr>
      </w:pPr>
      <w:r>
        <w:rPr>
          <w:b/>
        </w:rPr>
        <w:t>Major: ________________________</w:t>
      </w:r>
      <w:r w:rsidR="00623F33">
        <w:rPr>
          <w:b/>
        </w:rPr>
        <w:t xml:space="preserve">          </w:t>
      </w:r>
      <w:r w:rsidRPr="0045071D">
        <w:rPr>
          <w:b/>
        </w:rPr>
        <w:t>Date of Birth: ____________</w:t>
      </w:r>
      <w:r w:rsidRPr="0045071D">
        <w:rPr>
          <w:b/>
        </w:rPr>
        <w:tab/>
      </w:r>
      <w:r w:rsidR="00623F33">
        <w:rPr>
          <w:b/>
        </w:rPr>
        <w:t xml:space="preserve">  </w:t>
      </w:r>
      <w:r w:rsidRPr="0045071D">
        <w:rPr>
          <w:b/>
        </w:rPr>
        <w:t>Cell #</w:t>
      </w:r>
      <w:r w:rsidRPr="0045071D">
        <w:t>:</w:t>
      </w:r>
      <w:r w:rsidRPr="0045071D">
        <w:rPr>
          <w:b/>
        </w:rPr>
        <w:t>__</w:t>
      </w:r>
      <w:r w:rsidR="00623F33">
        <w:rPr>
          <w:b/>
        </w:rPr>
        <w:t>__</w:t>
      </w:r>
      <w:r w:rsidRPr="0045071D">
        <w:rPr>
          <w:b/>
        </w:rPr>
        <w:t>______</w:t>
      </w:r>
      <w:r>
        <w:rPr>
          <w:b/>
        </w:rPr>
        <w:t>_______</w:t>
      </w:r>
    </w:p>
    <w:p w:rsidR="0045071D" w:rsidRPr="0045071D" w:rsidRDefault="0045071D" w:rsidP="0045071D">
      <w:pPr>
        <w:spacing w:after="120"/>
        <w:contextualSpacing/>
      </w:pPr>
    </w:p>
    <w:p w:rsidR="0045071D" w:rsidRPr="0045071D" w:rsidRDefault="0045071D" w:rsidP="0045071D">
      <w:pPr>
        <w:spacing w:after="120"/>
        <w:contextualSpacing/>
        <w:rPr>
          <w:b/>
        </w:rPr>
      </w:pPr>
      <w:r w:rsidRPr="0045071D">
        <w:rPr>
          <w:b/>
        </w:rPr>
        <w:t xml:space="preserve">Email Address:*_______________________________________________________  </w:t>
      </w:r>
    </w:p>
    <w:p w:rsidR="0045071D" w:rsidRDefault="0045071D" w:rsidP="0045071D">
      <w:pPr>
        <w:spacing w:after="120"/>
        <w:contextualSpacing/>
        <w:rPr>
          <w:b/>
          <w:sz w:val="16"/>
          <w:szCs w:val="16"/>
        </w:rPr>
      </w:pPr>
    </w:p>
    <w:p w:rsidR="0045071D" w:rsidRPr="0045071D" w:rsidRDefault="0045071D" w:rsidP="0045071D">
      <w:pPr>
        <w:spacing w:after="120"/>
        <w:contextualSpacing/>
        <w:rPr>
          <w:sz w:val="20"/>
          <w:szCs w:val="16"/>
        </w:rPr>
      </w:pPr>
      <w:r w:rsidRPr="0045071D">
        <w:rPr>
          <w:b/>
          <w:sz w:val="20"/>
          <w:szCs w:val="16"/>
        </w:rPr>
        <w:t>*Please note:</w:t>
      </w:r>
      <w:r w:rsidR="00623F33">
        <w:rPr>
          <w:b/>
          <w:sz w:val="20"/>
          <w:szCs w:val="16"/>
        </w:rPr>
        <w:t xml:space="preserve"> We</w:t>
      </w:r>
      <w:r w:rsidRPr="0045071D">
        <w:rPr>
          <w:b/>
          <w:sz w:val="20"/>
          <w:szCs w:val="16"/>
        </w:rPr>
        <w:t xml:space="preserve"> will communicate with you mainly through email, so please type or write legibly.</w:t>
      </w:r>
    </w:p>
    <w:p w:rsidR="0045071D" w:rsidRPr="00D42CEC" w:rsidRDefault="0045071D" w:rsidP="0045071D">
      <w:pPr>
        <w:spacing w:after="120"/>
        <w:contextualSpacing/>
        <w:rPr>
          <w:sz w:val="20"/>
        </w:rPr>
      </w:pPr>
    </w:p>
    <w:p w:rsidR="0045071D" w:rsidRPr="0045071D" w:rsidRDefault="0045071D" w:rsidP="0045071D">
      <w:pPr>
        <w:spacing w:before="120" w:after="120"/>
        <w:rPr>
          <w:b/>
        </w:rPr>
      </w:pPr>
      <w:r w:rsidRPr="0045071D">
        <w:rPr>
          <w:b/>
        </w:rPr>
        <w:t xml:space="preserve">Are you a U.S. Citizen </w:t>
      </w:r>
      <w:r w:rsidRPr="0045071D">
        <w:rPr>
          <w:b/>
          <w:szCs w:val="18"/>
        </w:rPr>
        <w:t>or Permanent Resident</w:t>
      </w:r>
      <w:r w:rsidRPr="0045071D">
        <w:rPr>
          <w:b/>
        </w:rPr>
        <w:t>?  Yes___   No ___</w:t>
      </w:r>
    </w:p>
    <w:p w:rsidR="0045071D" w:rsidRPr="00D42CEC" w:rsidRDefault="0045071D" w:rsidP="0045071D">
      <w:pPr>
        <w:spacing w:after="20"/>
        <w:contextualSpacing/>
        <w:rPr>
          <w:sz w:val="20"/>
        </w:rPr>
      </w:pPr>
    </w:p>
    <w:p w:rsidR="0045071D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40"/>
        <w:contextualSpacing/>
        <w:rPr>
          <w:b/>
          <w:sz w:val="20"/>
        </w:rPr>
      </w:pPr>
      <w:r w:rsidRPr="000B730C">
        <w:rPr>
          <w:b/>
          <w:sz w:val="20"/>
        </w:rPr>
        <w:t>Please provide the following demographic information as part of the application form.</w:t>
      </w:r>
    </w:p>
    <w:p w:rsidR="0045071D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40"/>
        <w:contextualSpacing/>
        <w:rPr>
          <w:b/>
          <w:sz w:val="20"/>
        </w:rPr>
      </w:pP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40"/>
        <w:contextualSpacing/>
        <w:rPr>
          <w:sz w:val="20"/>
        </w:rPr>
      </w:pPr>
      <w:r w:rsidRPr="007B3F06">
        <w:rPr>
          <w:b/>
          <w:sz w:val="20"/>
        </w:rPr>
        <w:t>Ethnicity:</w:t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>□ Hispanic or Latino</w:t>
      </w:r>
      <w:r w:rsidRPr="007B3F06">
        <w:rPr>
          <w:sz w:val="20"/>
        </w:rPr>
        <w:tab/>
      </w:r>
      <w:r w:rsidRPr="007B3F06">
        <w:rPr>
          <w:sz w:val="20"/>
        </w:rPr>
        <w:tab/>
        <w:t>□ Not Hispanic or Latino</w:t>
      </w: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b/>
          <w:sz w:val="12"/>
        </w:rPr>
      </w:pP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sz w:val="20"/>
        </w:rPr>
      </w:pPr>
      <w:r w:rsidRPr="007B3F06">
        <w:rPr>
          <w:b/>
          <w:sz w:val="20"/>
        </w:rPr>
        <w:t>Race:</w:t>
      </w:r>
      <w:r w:rsidRPr="007B3F06">
        <w:rPr>
          <w:b/>
          <w:sz w:val="20"/>
        </w:rPr>
        <w:tab/>
      </w:r>
      <w:r w:rsidRPr="007B3F06">
        <w:rPr>
          <w:b/>
          <w:i/>
          <w:sz w:val="20"/>
        </w:rPr>
        <w:t xml:space="preserve">(Choose one or more </w:t>
      </w:r>
      <w:r>
        <w:rPr>
          <w:b/>
          <w:i/>
          <w:sz w:val="20"/>
        </w:rPr>
        <w:t>responses</w:t>
      </w:r>
      <w:r w:rsidRPr="007B3F06">
        <w:rPr>
          <w:b/>
          <w:i/>
          <w:sz w:val="20"/>
        </w:rPr>
        <w:t xml:space="preserve">) </w:t>
      </w:r>
      <w:r w:rsidRPr="007B3F06">
        <w:rPr>
          <w:i/>
          <w:sz w:val="20"/>
        </w:rPr>
        <w:t xml:space="preserve">  </w:t>
      </w:r>
      <w:r w:rsidRPr="007B3F06">
        <w:rPr>
          <w:i/>
          <w:sz w:val="20"/>
        </w:rPr>
        <w:tab/>
      </w:r>
      <w:r w:rsidRPr="007B3F06">
        <w:rPr>
          <w:sz w:val="20"/>
        </w:rPr>
        <w:t>□ American Indian or Alaskan Native</w:t>
      </w:r>
      <w:r w:rsidRPr="007B3F06">
        <w:rPr>
          <w:sz w:val="20"/>
        </w:rPr>
        <w:tab/>
        <w:t xml:space="preserve">  </w:t>
      </w:r>
      <w:r w:rsidRPr="007B3F06">
        <w:rPr>
          <w:sz w:val="20"/>
        </w:rPr>
        <w:tab/>
        <w:t>□ Asian</w:t>
      </w:r>
      <w:r w:rsidRPr="007B3F06">
        <w:rPr>
          <w:sz w:val="20"/>
        </w:rPr>
        <w:tab/>
      </w: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contextualSpacing/>
        <w:rPr>
          <w:sz w:val="20"/>
        </w:rPr>
      </w:pP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>□  Black or African American</w:t>
      </w:r>
      <w:r w:rsidRPr="007B3F06">
        <w:rPr>
          <w:sz w:val="20"/>
        </w:rPr>
        <w:tab/>
      </w:r>
      <w:r w:rsidRPr="007B3F06">
        <w:rPr>
          <w:sz w:val="20"/>
        </w:rPr>
        <w:tab/>
        <w:t xml:space="preserve">  </w:t>
      </w:r>
      <w:r w:rsidRPr="007B3F06">
        <w:rPr>
          <w:sz w:val="20"/>
        </w:rPr>
        <w:tab/>
        <w:t>□ White</w:t>
      </w: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contextualSpacing/>
        <w:rPr>
          <w:sz w:val="20"/>
        </w:rPr>
      </w:pP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>□ Native Hawaiian or Other Pacific Islander</w:t>
      </w:r>
      <w:r w:rsidRPr="007B3F06">
        <w:rPr>
          <w:sz w:val="20"/>
        </w:rPr>
        <w:tab/>
      </w: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firstLine="720"/>
        <w:contextualSpacing/>
        <w:rPr>
          <w:sz w:val="20"/>
        </w:rPr>
      </w:pP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>□ Other (please specify):__________</w:t>
      </w: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b/>
          <w:sz w:val="8"/>
        </w:rPr>
      </w:pP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sz w:val="20"/>
        </w:rPr>
      </w:pPr>
      <w:r w:rsidRPr="007B3F06">
        <w:rPr>
          <w:b/>
          <w:sz w:val="20"/>
        </w:rPr>
        <w:t>Gender:</w:t>
      </w:r>
      <w:r w:rsidRPr="007B3F06">
        <w:rPr>
          <w:b/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>□  Male</w:t>
      </w:r>
      <w:r w:rsidRPr="007B3F06">
        <w:rPr>
          <w:sz w:val="20"/>
        </w:rPr>
        <w:tab/>
      </w:r>
      <w:r w:rsidRPr="007B3F06">
        <w:rPr>
          <w:sz w:val="20"/>
        </w:rPr>
        <w:tab/>
        <w:t>□ Female</w:t>
      </w:r>
      <w:r w:rsidRPr="007B3F06">
        <w:rPr>
          <w:sz w:val="20"/>
        </w:rPr>
        <w:tab/>
        <w:t>□ Other (please specify):__________</w:t>
      </w: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b/>
          <w:sz w:val="12"/>
        </w:rPr>
      </w:pPr>
    </w:p>
    <w:p w:rsidR="0045071D" w:rsidRPr="007B3F06" w:rsidRDefault="0045071D" w:rsidP="0045071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sz w:val="20"/>
        </w:rPr>
      </w:pPr>
      <w:r w:rsidRPr="007B3F06">
        <w:rPr>
          <w:b/>
          <w:sz w:val="20"/>
        </w:rPr>
        <w:t>Disability:</w:t>
      </w:r>
      <w:r w:rsidRPr="007B3F06">
        <w:rPr>
          <w:sz w:val="20"/>
        </w:rPr>
        <w:t xml:space="preserve">  </w:t>
      </w:r>
      <w:r w:rsidRPr="007B3F06">
        <w:rPr>
          <w:sz w:val="20"/>
        </w:rPr>
        <w:tab/>
      </w:r>
      <w:r w:rsidRPr="007B3F06">
        <w:rPr>
          <w:sz w:val="20"/>
        </w:rPr>
        <w:tab/>
        <w:t>□ Hearing</w:t>
      </w:r>
      <w:r w:rsidRPr="007B3F06">
        <w:rPr>
          <w:sz w:val="20"/>
        </w:rPr>
        <w:tab/>
        <w:t xml:space="preserve">□ Visual      □ Mobility/Orthopedic      □  None  </w:t>
      </w:r>
      <w:r w:rsidRPr="007B3F06">
        <w:rPr>
          <w:sz w:val="20"/>
        </w:rPr>
        <w:tab/>
        <w:t xml:space="preserve">□ Other ___________     </w:t>
      </w:r>
    </w:p>
    <w:p w:rsidR="0045071D" w:rsidRDefault="0045071D" w:rsidP="0045071D">
      <w:pPr>
        <w:contextualSpacing/>
        <w:rPr>
          <w:b/>
          <w:sz w:val="20"/>
          <w:szCs w:val="18"/>
        </w:rPr>
      </w:pPr>
    </w:p>
    <w:p w:rsidR="0045071D" w:rsidRPr="00587735" w:rsidRDefault="0045071D" w:rsidP="0045071D">
      <w:pPr>
        <w:contextualSpacing/>
        <w:rPr>
          <w:b/>
          <w:szCs w:val="18"/>
        </w:rPr>
      </w:pPr>
      <w:r w:rsidRPr="00587735">
        <w:rPr>
          <w:b/>
          <w:szCs w:val="18"/>
        </w:rPr>
        <w:t>How did you find this opportunity?</w:t>
      </w:r>
    </w:p>
    <w:p w:rsidR="0045071D" w:rsidRDefault="0045071D" w:rsidP="0045071D">
      <w:pPr>
        <w:spacing w:before="120"/>
      </w:pPr>
      <w:r w:rsidRPr="00587735">
        <w:t xml:space="preserve">□ From </w:t>
      </w:r>
      <w:r>
        <w:t>TAMUK</w:t>
      </w:r>
      <w:r w:rsidRPr="00587735">
        <w:t xml:space="preserve"> website</w:t>
      </w:r>
      <w:r w:rsidRPr="00587735">
        <w:tab/>
      </w:r>
      <w:r w:rsidR="004665B6">
        <w:tab/>
      </w:r>
      <w:r w:rsidR="004665B6">
        <w:tab/>
      </w:r>
      <w:r w:rsidRPr="00587735">
        <w:t xml:space="preserve">□ From </w:t>
      </w:r>
      <w:r>
        <w:t>the Program Flyer</w:t>
      </w:r>
    </w:p>
    <w:p w:rsidR="0045071D" w:rsidRDefault="0045071D" w:rsidP="0045071D">
      <w:r w:rsidRPr="00587735">
        <w:t>□ From your friends or faculty/teachers</w:t>
      </w:r>
      <w:r>
        <w:tab/>
      </w:r>
      <w:r w:rsidRPr="00587735">
        <w:t>□ Others: ___________________________________</w:t>
      </w:r>
    </w:p>
    <w:p w:rsidR="004665B6" w:rsidRDefault="004665B6" w:rsidP="0045071D"/>
    <w:p w:rsidR="004665B6" w:rsidRDefault="004665B6" w:rsidP="0045071D">
      <w:r>
        <w:t xml:space="preserve">You can find more information about these activities in our university wellness center website: </w:t>
      </w:r>
      <w:hyperlink r:id="rId11" w:history="1">
        <w:r w:rsidRPr="00140C83">
          <w:rPr>
            <w:rStyle w:val="Hyperlink"/>
          </w:rPr>
          <w:t>https://www.tamuk.edu/shw/counseling-services/index.html</w:t>
        </w:r>
      </w:hyperlink>
      <w:r>
        <w:t xml:space="preserve"> </w:t>
      </w:r>
    </w:p>
    <w:p w:rsidR="00505785" w:rsidRDefault="00505785" w:rsidP="0045071D"/>
    <w:p w:rsidR="00505785" w:rsidRDefault="00505785" w:rsidP="0045071D">
      <w:r>
        <w:t xml:space="preserve">You can watch several short videos to show how these activities work from our project website: </w:t>
      </w:r>
      <w:hyperlink r:id="rId12" w:history="1">
        <w:r w:rsidRPr="000C578E">
          <w:rPr>
            <w:rStyle w:val="Hyperlink"/>
          </w:rPr>
          <w:t>https://www.tamuk.edu/engineering/institutes-research/USDE-MSEIP-REAL/Mental-Wellness-Training.html</w:t>
        </w:r>
      </w:hyperlink>
    </w:p>
    <w:p w:rsidR="00505785" w:rsidRDefault="00505785" w:rsidP="0045071D"/>
    <w:p w:rsidR="00505785" w:rsidRDefault="00505785" w:rsidP="0045071D"/>
    <w:p w:rsidR="00526A2A" w:rsidRPr="00526A2A" w:rsidRDefault="00526A2A" w:rsidP="00526A2A">
      <w:pPr>
        <w:contextualSpacing/>
        <w:jc w:val="center"/>
        <w:rPr>
          <w:u w:val="single"/>
        </w:rPr>
      </w:pPr>
      <w:r w:rsidRPr="00526A2A">
        <w:rPr>
          <w:u w:val="single"/>
        </w:rPr>
        <w:t xml:space="preserve">EMAIL YOUR COMPLETE APPLICATION FORM </w:t>
      </w:r>
      <w:r>
        <w:rPr>
          <w:u w:val="single"/>
        </w:rPr>
        <w:t>(</w:t>
      </w:r>
      <w:r w:rsidRPr="00526A2A">
        <w:rPr>
          <w:b/>
          <w:u w:val="single"/>
        </w:rPr>
        <w:t>INCLUDING PAGE 3-Next Page</w:t>
      </w:r>
      <w:r>
        <w:rPr>
          <w:u w:val="single"/>
        </w:rPr>
        <w:t xml:space="preserve">) </w:t>
      </w:r>
      <w:r w:rsidRPr="00526A2A">
        <w:rPr>
          <w:u w:val="single"/>
        </w:rPr>
        <w:t xml:space="preserve">TO:  </w:t>
      </w:r>
    </w:p>
    <w:p w:rsidR="00526A2A" w:rsidRPr="00DB4C8A" w:rsidRDefault="00526A2A" w:rsidP="00526A2A">
      <w:pPr>
        <w:contextualSpacing/>
        <w:jc w:val="center"/>
        <w:rPr>
          <w:b/>
          <w:sz w:val="20"/>
          <w:u w:val="single"/>
        </w:rPr>
      </w:pPr>
    </w:p>
    <w:p w:rsidR="00526A2A" w:rsidRPr="00335B5D" w:rsidRDefault="00526A2A" w:rsidP="00526A2A">
      <w:pPr>
        <w:contextualSpacing/>
        <w:jc w:val="center"/>
      </w:pPr>
      <w:r w:rsidRPr="00335B5D">
        <w:t>Mrs. Yi Ren, Project Manager, Texas A&amp;M University-Kingsville</w:t>
      </w:r>
    </w:p>
    <w:p w:rsidR="00526A2A" w:rsidRPr="00335B5D" w:rsidRDefault="00534A68" w:rsidP="00526A2A">
      <w:pPr>
        <w:contextualSpacing/>
        <w:jc w:val="center"/>
      </w:pPr>
      <w:hyperlink r:id="rId13" w:history="1">
        <w:r w:rsidR="00526A2A" w:rsidRPr="00335B5D">
          <w:rPr>
            <w:rStyle w:val="Hyperlink"/>
          </w:rPr>
          <w:t>Yi.Ren@tamuk.edu</w:t>
        </w:r>
      </w:hyperlink>
    </w:p>
    <w:p w:rsidR="00526A2A" w:rsidRDefault="00526A2A" w:rsidP="00526A2A">
      <w:pPr>
        <w:contextualSpacing/>
        <w:jc w:val="center"/>
      </w:pPr>
      <w:r w:rsidRPr="00335B5D">
        <w:t>361-593-3555</w:t>
      </w:r>
    </w:p>
    <w:p w:rsidR="00526A2A" w:rsidRDefault="00526A2A" w:rsidP="00526A2A">
      <w:pPr>
        <w:contextualSpacing/>
        <w:jc w:val="center"/>
      </w:pPr>
    </w:p>
    <w:p w:rsidR="00526A2A" w:rsidRPr="00335B5D" w:rsidRDefault="00526A2A" w:rsidP="00526A2A">
      <w:pPr>
        <w:contextualSpacing/>
        <w:jc w:val="center"/>
      </w:pPr>
    </w:p>
    <w:p w:rsidR="00526A2A" w:rsidRPr="00D42CEC" w:rsidRDefault="00526A2A" w:rsidP="00526A2A">
      <w:pPr>
        <w:contextualSpacing/>
        <w:jc w:val="center"/>
        <w:rPr>
          <w:sz w:val="20"/>
        </w:rPr>
      </w:pPr>
    </w:p>
    <w:p w:rsidR="00526A2A" w:rsidRPr="00D42CEC" w:rsidRDefault="00526A2A" w:rsidP="00526A2A">
      <w:pPr>
        <w:contextualSpacing/>
        <w:rPr>
          <w:b/>
          <w:sz w:val="20"/>
        </w:rPr>
      </w:pP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</w:p>
    <w:p w:rsidR="00526A2A" w:rsidRPr="00D42CEC" w:rsidRDefault="00526A2A" w:rsidP="00526A2A">
      <w:pPr>
        <w:spacing w:after="60"/>
        <w:ind w:firstLine="720"/>
        <w:contextualSpacing/>
        <w:rPr>
          <w:b/>
          <w:sz w:val="20"/>
        </w:rPr>
      </w:pPr>
      <w:r w:rsidRPr="00D42CEC">
        <w:rPr>
          <w:b/>
          <w:sz w:val="20"/>
        </w:rPr>
        <w:t>Si</w:t>
      </w:r>
      <w:r>
        <w:rPr>
          <w:b/>
          <w:sz w:val="20"/>
        </w:rPr>
        <w:t>gnature of Applicant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Date</w:t>
      </w:r>
    </w:p>
    <w:p w:rsidR="00526A2A" w:rsidRPr="00D42CEC" w:rsidRDefault="00526A2A" w:rsidP="00526A2A">
      <w:pPr>
        <w:spacing w:after="60"/>
        <w:contextualSpacing/>
        <w:outlineLvl w:val="0"/>
        <w:rPr>
          <w:b/>
          <w:i/>
          <w:sz w:val="20"/>
        </w:rPr>
      </w:pPr>
    </w:p>
    <w:p w:rsidR="00526A2A" w:rsidRDefault="00526A2A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05785" w:rsidRDefault="00505785" w:rsidP="00526A2A">
      <w:pPr>
        <w:spacing w:line="360" w:lineRule="auto"/>
        <w:jc w:val="center"/>
        <w:rPr>
          <w:b/>
          <w:szCs w:val="24"/>
        </w:rPr>
      </w:pPr>
    </w:p>
    <w:p w:rsidR="00526A2A" w:rsidRDefault="00526A2A" w:rsidP="00526A2A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STUDENT HEALTH AND WELLNESS - COUNSELING SERVICES</w:t>
      </w:r>
    </w:p>
    <w:p w:rsidR="00526A2A" w:rsidRDefault="00526A2A" w:rsidP="00526A2A">
      <w:pPr>
        <w:jc w:val="center"/>
        <w:rPr>
          <w:b/>
          <w:szCs w:val="24"/>
        </w:rPr>
      </w:pPr>
      <w:r w:rsidRPr="00533833">
        <w:rPr>
          <w:b/>
          <w:szCs w:val="24"/>
        </w:rPr>
        <w:t xml:space="preserve">CONSENT FOR </w:t>
      </w:r>
      <w:r>
        <w:rPr>
          <w:b/>
          <w:szCs w:val="24"/>
        </w:rPr>
        <w:t>DISCLOSURE</w:t>
      </w:r>
    </w:p>
    <w:p w:rsidR="00526A2A" w:rsidRPr="00533833" w:rsidRDefault="00526A2A" w:rsidP="00526A2A">
      <w:pPr>
        <w:jc w:val="center"/>
        <w:rPr>
          <w:b/>
          <w:szCs w:val="24"/>
        </w:rPr>
      </w:pPr>
    </w:p>
    <w:p w:rsidR="00526A2A" w:rsidRDefault="00526A2A" w:rsidP="00526A2A">
      <w:pPr>
        <w:rPr>
          <w:szCs w:val="24"/>
        </w:rPr>
      </w:pPr>
      <w:r>
        <w:rPr>
          <w:szCs w:val="24"/>
        </w:rPr>
        <w:t>I, (insert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26A2A" w:rsidTr="00024DB6">
        <w:tc>
          <w:tcPr>
            <w:tcW w:w="10790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</w:tr>
    </w:tbl>
    <w:p w:rsidR="00526A2A" w:rsidRDefault="00526A2A" w:rsidP="00526A2A">
      <w:pPr>
        <w:rPr>
          <w:szCs w:val="24"/>
        </w:rPr>
      </w:pPr>
    </w:p>
    <w:p w:rsidR="00526A2A" w:rsidRDefault="00526A2A" w:rsidP="00526A2A">
      <w:pPr>
        <w:rPr>
          <w:szCs w:val="24"/>
        </w:rPr>
      </w:pPr>
      <w:r>
        <w:rPr>
          <w:szCs w:val="24"/>
        </w:rPr>
        <w:t>Hereby authorize Counseling Services at Texas A&amp;M University-Kingsville located at 1210 N. Retama Drive, Kingsville, Texas 78363 to:</w:t>
      </w:r>
    </w:p>
    <w:p w:rsidR="00526A2A" w:rsidRDefault="00526A2A" w:rsidP="00526A2A">
      <w:pPr>
        <w:rPr>
          <w:szCs w:val="24"/>
        </w:rPr>
      </w:pPr>
    </w:p>
    <w:p w:rsidR="00526A2A" w:rsidRDefault="00534A68" w:rsidP="00526A2A">
      <w:pPr>
        <w:ind w:left="720" w:firstLine="720"/>
        <w:rPr>
          <w:b/>
          <w:szCs w:val="24"/>
        </w:rPr>
      </w:pPr>
      <w:sdt>
        <w:sdtPr>
          <w:rPr>
            <w:b/>
            <w:szCs w:val="24"/>
          </w:rPr>
          <w:id w:val="-1594930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6A2A">
            <w:rPr>
              <w:rFonts w:ascii="MS Gothic" w:eastAsia="MS Gothic" w:hAnsi="MS Gothic" w:hint="eastAsia"/>
              <w:b/>
              <w:szCs w:val="24"/>
            </w:rPr>
            <w:t>☒</w:t>
          </w:r>
        </w:sdtContent>
      </w:sdt>
      <w:r w:rsidR="00526A2A" w:rsidRPr="004418D8">
        <w:rPr>
          <w:b/>
          <w:szCs w:val="24"/>
        </w:rPr>
        <w:t xml:space="preserve"> Disclose information to</w:t>
      </w:r>
      <w:r w:rsidR="00526A2A">
        <w:rPr>
          <w:b/>
          <w:szCs w:val="24"/>
        </w:rPr>
        <w:t xml:space="preserve">                </w:t>
      </w:r>
      <w:r w:rsidR="00526A2A" w:rsidRPr="004418D8">
        <w:rPr>
          <w:b/>
          <w:szCs w:val="24"/>
        </w:rPr>
        <w:tab/>
      </w:r>
      <w:sdt>
        <w:sdtPr>
          <w:rPr>
            <w:b/>
            <w:szCs w:val="24"/>
          </w:rPr>
          <w:id w:val="-327443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6A2A">
            <w:rPr>
              <w:rFonts w:ascii="MS Gothic" w:eastAsia="MS Gothic" w:hAnsi="MS Gothic" w:hint="eastAsia"/>
              <w:b/>
              <w:szCs w:val="24"/>
            </w:rPr>
            <w:t>☒</w:t>
          </w:r>
        </w:sdtContent>
      </w:sdt>
      <w:r w:rsidR="00526A2A">
        <w:rPr>
          <w:b/>
          <w:szCs w:val="24"/>
        </w:rPr>
        <w:t xml:space="preserve"> </w:t>
      </w:r>
      <w:r w:rsidR="00526A2A" w:rsidRPr="004418D8">
        <w:rPr>
          <w:b/>
          <w:szCs w:val="24"/>
        </w:rPr>
        <w:t>Receive informati</w:t>
      </w:r>
      <w:r w:rsidR="00526A2A">
        <w:rPr>
          <w:b/>
          <w:szCs w:val="24"/>
        </w:rPr>
        <w:t xml:space="preserve">on from  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535"/>
        <w:gridCol w:w="2381"/>
        <w:gridCol w:w="192"/>
        <w:gridCol w:w="1657"/>
        <w:gridCol w:w="1400"/>
      </w:tblGrid>
      <w:tr w:rsidR="00526A2A" w:rsidTr="00526A2A">
        <w:trPr>
          <w:trHeight w:val="80"/>
        </w:trPr>
        <w:tc>
          <w:tcPr>
            <w:tcW w:w="7679" w:type="dxa"/>
            <w:gridSpan w:val="3"/>
          </w:tcPr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szCs w:val="24"/>
              </w:rPr>
              <w:t>Name(s)</w:t>
            </w:r>
          </w:p>
        </w:tc>
        <w:tc>
          <w:tcPr>
            <w:tcW w:w="3206" w:type="dxa"/>
            <w:gridSpan w:val="2"/>
          </w:tcPr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szCs w:val="24"/>
              </w:rPr>
              <w:t>Phone Number</w:t>
            </w:r>
          </w:p>
        </w:tc>
      </w:tr>
      <w:tr w:rsidR="00526A2A" w:rsidTr="00526A2A">
        <w:trPr>
          <w:trHeight w:val="917"/>
        </w:trPr>
        <w:tc>
          <w:tcPr>
            <w:tcW w:w="7679" w:type="dxa"/>
            <w:gridSpan w:val="3"/>
            <w:shd w:val="clear" w:color="auto" w:fill="DBE5F1" w:themeFill="accent1" w:themeFillTint="33"/>
          </w:tcPr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Project Managers </w:t>
            </w:r>
            <w:r w:rsidRPr="00356E72">
              <w:rPr>
                <w:b/>
                <w:szCs w:val="24"/>
              </w:rPr>
              <w:t xml:space="preserve">of the Research Engagement, Quality Assurance and Mental Readiness for Remote Learning (REAL) </w:t>
            </w:r>
            <w:r>
              <w:rPr>
                <w:b/>
                <w:szCs w:val="24"/>
              </w:rPr>
              <w:t>P</w:t>
            </w:r>
            <w:r w:rsidRPr="00356E72">
              <w:rPr>
                <w:b/>
                <w:szCs w:val="24"/>
              </w:rPr>
              <w:t>roject</w:t>
            </w:r>
          </w:p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Dr. Hua Li, Dr. Abiola Dipeolu, Dr. Yi Ren</w:t>
            </w:r>
          </w:p>
        </w:tc>
        <w:tc>
          <w:tcPr>
            <w:tcW w:w="3206" w:type="dxa"/>
            <w:gridSpan w:val="2"/>
            <w:shd w:val="clear" w:color="auto" w:fill="DBE5F1" w:themeFill="accent1" w:themeFillTint="33"/>
          </w:tcPr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Dr. Hua Li </w:t>
            </w:r>
          </w:p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Lead Investigator </w:t>
            </w:r>
          </w:p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361.593.4057</w:t>
            </w:r>
          </w:p>
        </w:tc>
      </w:tr>
      <w:tr w:rsidR="00526A2A" w:rsidTr="00024DB6">
        <w:tc>
          <w:tcPr>
            <w:tcW w:w="10885" w:type="dxa"/>
            <w:gridSpan w:val="5"/>
          </w:tcPr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szCs w:val="24"/>
              </w:rPr>
              <w:t>Department or Agency Name</w:t>
            </w:r>
          </w:p>
        </w:tc>
      </w:tr>
      <w:tr w:rsidR="00526A2A" w:rsidTr="00024DB6">
        <w:tc>
          <w:tcPr>
            <w:tcW w:w="10885" w:type="dxa"/>
            <w:gridSpan w:val="5"/>
            <w:shd w:val="clear" w:color="auto" w:fill="DBE5F1" w:themeFill="accent1" w:themeFillTint="33"/>
          </w:tcPr>
          <w:p w:rsidR="00526A2A" w:rsidRDefault="00526A2A" w:rsidP="00526A2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Texas A&amp;M University – Kingsville </w:t>
            </w:r>
          </w:p>
        </w:tc>
      </w:tr>
      <w:tr w:rsidR="00526A2A" w:rsidTr="00024DB6">
        <w:tc>
          <w:tcPr>
            <w:tcW w:w="494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252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City</w:t>
            </w:r>
          </w:p>
        </w:tc>
        <w:tc>
          <w:tcPr>
            <w:tcW w:w="1980" w:type="dxa"/>
            <w:gridSpan w:val="2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State</w:t>
            </w:r>
          </w:p>
        </w:tc>
        <w:tc>
          <w:tcPr>
            <w:tcW w:w="143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Zip</w:t>
            </w:r>
          </w:p>
        </w:tc>
      </w:tr>
      <w:tr w:rsidR="00526A2A" w:rsidTr="00024DB6">
        <w:tc>
          <w:tcPr>
            <w:tcW w:w="4945" w:type="dxa"/>
            <w:shd w:val="clear" w:color="auto" w:fill="DBE5F1" w:themeFill="accent1" w:themeFillTint="33"/>
          </w:tcPr>
          <w:p w:rsidR="00526A2A" w:rsidRPr="00356E72" w:rsidRDefault="00526A2A" w:rsidP="00526A2A">
            <w:pPr>
              <w:rPr>
                <w:b/>
                <w:szCs w:val="24"/>
              </w:rPr>
            </w:pPr>
            <w:r w:rsidRPr="00356E72">
              <w:rPr>
                <w:b/>
                <w:szCs w:val="24"/>
              </w:rPr>
              <w:t>700 University Blvd</w:t>
            </w:r>
          </w:p>
        </w:tc>
        <w:tc>
          <w:tcPr>
            <w:tcW w:w="2525" w:type="dxa"/>
            <w:shd w:val="clear" w:color="auto" w:fill="DBE5F1" w:themeFill="accent1" w:themeFillTint="33"/>
          </w:tcPr>
          <w:p w:rsidR="00526A2A" w:rsidRPr="00356E72" w:rsidRDefault="00526A2A" w:rsidP="00526A2A">
            <w:pPr>
              <w:rPr>
                <w:b/>
                <w:szCs w:val="24"/>
              </w:rPr>
            </w:pPr>
            <w:r w:rsidRPr="00356E72">
              <w:rPr>
                <w:b/>
                <w:szCs w:val="24"/>
              </w:rPr>
              <w:t>Kingsville</w:t>
            </w:r>
          </w:p>
        </w:tc>
        <w:tc>
          <w:tcPr>
            <w:tcW w:w="1980" w:type="dxa"/>
            <w:gridSpan w:val="2"/>
            <w:shd w:val="clear" w:color="auto" w:fill="DBE5F1" w:themeFill="accent1" w:themeFillTint="33"/>
          </w:tcPr>
          <w:p w:rsidR="00526A2A" w:rsidRPr="00356E72" w:rsidRDefault="00526A2A" w:rsidP="00526A2A">
            <w:pPr>
              <w:rPr>
                <w:b/>
                <w:szCs w:val="24"/>
              </w:rPr>
            </w:pPr>
            <w:r w:rsidRPr="00356E72">
              <w:rPr>
                <w:b/>
                <w:szCs w:val="24"/>
              </w:rPr>
              <w:t>Texas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:rsidR="00526A2A" w:rsidRPr="00356E72" w:rsidRDefault="00526A2A" w:rsidP="00526A2A">
            <w:pPr>
              <w:rPr>
                <w:b/>
                <w:szCs w:val="24"/>
              </w:rPr>
            </w:pPr>
            <w:r w:rsidRPr="00356E72">
              <w:rPr>
                <w:b/>
                <w:szCs w:val="24"/>
              </w:rPr>
              <w:t>78363</w:t>
            </w:r>
          </w:p>
        </w:tc>
      </w:tr>
    </w:tbl>
    <w:p w:rsidR="00526A2A" w:rsidRDefault="00526A2A" w:rsidP="00526A2A">
      <w:pPr>
        <w:rPr>
          <w:szCs w:val="24"/>
        </w:rPr>
      </w:pPr>
    </w:p>
    <w:p w:rsidR="00526A2A" w:rsidRDefault="00534A68" w:rsidP="00526A2A">
      <w:pPr>
        <w:rPr>
          <w:szCs w:val="24"/>
        </w:rPr>
      </w:pPr>
      <w:sdt>
        <w:sdtPr>
          <w:rPr>
            <w:szCs w:val="24"/>
          </w:rPr>
          <w:id w:val="114961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6A2A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526A2A">
        <w:rPr>
          <w:szCs w:val="24"/>
        </w:rPr>
        <w:t xml:space="preserve">  Verification of Attendance (number of sessions/dates of attendance) of counseling services and programs</w:t>
      </w:r>
    </w:p>
    <w:p w:rsidR="00526A2A" w:rsidRDefault="00534A68" w:rsidP="00526A2A">
      <w:pPr>
        <w:rPr>
          <w:szCs w:val="24"/>
        </w:rPr>
      </w:pPr>
      <w:sdt>
        <w:sdtPr>
          <w:rPr>
            <w:szCs w:val="24"/>
          </w:rPr>
          <w:id w:val="-16903613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6A2A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526A2A">
        <w:rPr>
          <w:szCs w:val="24"/>
        </w:rPr>
        <w:t xml:space="preserve">   CCAPS Pre and Post aggregate data with no personal identifiable information</w:t>
      </w:r>
    </w:p>
    <w:p w:rsidR="00526A2A" w:rsidRDefault="00526A2A" w:rsidP="00526A2A">
      <w:pPr>
        <w:rPr>
          <w:szCs w:val="24"/>
        </w:rPr>
      </w:pPr>
    </w:p>
    <w:p w:rsidR="00526A2A" w:rsidRDefault="00526A2A" w:rsidP="00526A2A">
      <w:pPr>
        <w:rPr>
          <w:szCs w:val="24"/>
        </w:rPr>
      </w:pPr>
      <w:r>
        <w:rPr>
          <w:szCs w:val="24"/>
        </w:rPr>
        <w:t xml:space="preserve">I understand this information will be used for the following purpose: </w:t>
      </w:r>
    </w:p>
    <w:p w:rsidR="00526A2A" w:rsidRDefault="00526A2A" w:rsidP="00526A2A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26A2A" w:rsidTr="00024DB6">
        <w:tc>
          <w:tcPr>
            <w:tcW w:w="10790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  <w:r w:rsidRPr="005D5714">
              <w:rPr>
                <w:szCs w:val="24"/>
              </w:rPr>
              <w:t>To meet the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eligibility requirements of participation in the </w:t>
            </w:r>
            <w:r w:rsidRPr="005D5714">
              <w:rPr>
                <w:szCs w:val="24"/>
              </w:rPr>
              <w:t>Research Engagement, Quality Assurance and Mental Readiness for Remote Learning (REAL) project stipend</w:t>
            </w:r>
            <w:r>
              <w:rPr>
                <w:szCs w:val="24"/>
              </w:rPr>
              <w:t>. Due to confidentiality, no other information will be shared with the project managers including session content.</w:t>
            </w:r>
          </w:p>
        </w:tc>
      </w:tr>
    </w:tbl>
    <w:p w:rsidR="00526A2A" w:rsidRDefault="00526A2A" w:rsidP="00526A2A">
      <w:pPr>
        <w:rPr>
          <w:szCs w:val="24"/>
        </w:rPr>
      </w:pPr>
    </w:p>
    <w:p w:rsidR="00526A2A" w:rsidRDefault="00526A2A" w:rsidP="00526A2A">
      <w:pPr>
        <w:rPr>
          <w:szCs w:val="24"/>
        </w:rPr>
      </w:pPr>
      <w:r>
        <w:rPr>
          <w:szCs w:val="24"/>
        </w:rPr>
        <w:t xml:space="preserve">I also hereby authorize that a photocopy of this consent for disclosure be accepted with the same authority as this original. </w:t>
      </w:r>
    </w:p>
    <w:p w:rsidR="00526A2A" w:rsidRDefault="00526A2A" w:rsidP="00526A2A">
      <w:pPr>
        <w:rPr>
          <w:szCs w:val="24"/>
        </w:rPr>
      </w:pPr>
    </w:p>
    <w:p w:rsidR="00526A2A" w:rsidRDefault="00526A2A" w:rsidP="00526A2A">
      <w:pPr>
        <w:rPr>
          <w:szCs w:val="24"/>
        </w:rPr>
      </w:pPr>
      <w:r>
        <w:rPr>
          <w:szCs w:val="24"/>
        </w:rPr>
        <w:t>This consent shall expire on  (one year from today)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</w:tblGrid>
      <w:tr w:rsidR="00526A2A" w:rsidTr="00024DB6">
        <w:tc>
          <w:tcPr>
            <w:tcW w:w="2785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</w:tr>
    </w:tbl>
    <w:p w:rsidR="00526A2A" w:rsidRDefault="00526A2A" w:rsidP="00526A2A">
      <w:pPr>
        <w:rPr>
          <w:szCs w:val="24"/>
        </w:rPr>
      </w:pPr>
      <w:r>
        <w:rPr>
          <w:szCs w:val="24"/>
        </w:rPr>
        <w:t>I understand that this consent is subject to my written revocation at any time before the above expiration date.</w:t>
      </w:r>
    </w:p>
    <w:p w:rsidR="00526A2A" w:rsidRDefault="00526A2A" w:rsidP="00526A2A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43"/>
      </w:tblGrid>
      <w:tr w:rsidR="00526A2A" w:rsidTr="00024DB6">
        <w:tc>
          <w:tcPr>
            <w:tcW w:w="539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Client printed name</w:t>
            </w:r>
          </w:p>
        </w:tc>
        <w:tc>
          <w:tcPr>
            <w:tcW w:w="539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Client Signature</w:t>
            </w:r>
          </w:p>
        </w:tc>
      </w:tr>
      <w:tr w:rsidR="00526A2A" w:rsidTr="00024DB6">
        <w:tc>
          <w:tcPr>
            <w:tcW w:w="5395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  <w:tc>
          <w:tcPr>
            <w:tcW w:w="5395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</w:tr>
      <w:tr w:rsidR="00526A2A" w:rsidTr="00024DB6">
        <w:tc>
          <w:tcPr>
            <w:tcW w:w="539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K number #</w:t>
            </w:r>
          </w:p>
        </w:tc>
        <w:tc>
          <w:tcPr>
            <w:tcW w:w="539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Date of Birth</w:t>
            </w:r>
          </w:p>
        </w:tc>
      </w:tr>
      <w:tr w:rsidR="00526A2A" w:rsidTr="00024DB6">
        <w:tc>
          <w:tcPr>
            <w:tcW w:w="5395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  <w:tc>
          <w:tcPr>
            <w:tcW w:w="5395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</w:tr>
      <w:tr w:rsidR="00526A2A" w:rsidTr="00024DB6">
        <w:tc>
          <w:tcPr>
            <w:tcW w:w="5395" w:type="dxa"/>
          </w:tcPr>
          <w:p w:rsidR="00526A2A" w:rsidRDefault="00526A2A" w:rsidP="00526A2A">
            <w:pPr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5395" w:type="dxa"/>
          </w:tcPr>
          <w:p w:rsidR="00526A2A" w:rsidRDefault="00526A2A" w:rsidP="00526A2A">
            <w:pPr>
              <w:rPr>
                <w:szCs w:val="24"/>
              </w:rPr>
            </w:pPr>
          </w:p>
        </w:tc>
      </w:tr>
      <w:tr w:rsidR="00526A2A" w:rsidTr="00024DB6">
        <w:tc>
          <w:tcPr>
            <w:tcW w:w="5395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  <w:tc>
          <w:tcPr>
            <w:tcW w:w="5395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</w:tr>
    </w:tbl>
    <w:p w:rsidR="00526A2A" w:rsidRDefault="00526A2A" w:rsidP="00526A2A">
      <w:pPr>
        <w:rPr>
          <w:szCs w:val="24"/>
        </w:rPr>
      </w:pPr>
    </w:p>
    <w:p w:rsidR="00526A2A" w:rsidRDefault="00526A2A" w:rsidP="00526A2A">
      <w:pPr>
        <w:rPr>
          <w:szCs w:val="24"/>
        </w:rPr>
      </w:pPr>
      <w:r>
        <w:rPr>
          <w:szCs w:val="24"/>
        </w:rPr>
        <w:t>For office use only (additional information/notes)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26A2A" w:rsidTr="00024DB6">
        <w:tc>
          <w:tcPr>
            <w:tcW w:w="10790" w:type="dxa"/>
            <w:shd w:val="clear" w:color="auto" w:fill="DBE5F1" w:themeFill="accent1" w:themeFillTint="33"/>
          </w:tcPr>
          <w:p w:rsidR="00526A2A" w:rsidRDefault="00526A2A" w:rsidP="00526A2A">
            <w:pPr>
              <w:rPr>
                <w:szCs w:val="24"/>
              </w:rPr>
            </w:pPr>
          </w:p>
        </w:tc>
      </w:tr>
    </w:tbl>
    <w:p w:rsidR="00526A2A" w:rsidRDefault="00526A2A" w:rsidP="00526A2A">
      <w:pPr>
        <w:contextualSpacing/>
        <w:jc w:val="center"/>
        <w:rPr>
          <w:sz w:val="20"/>
        </w:rPr>
      </w:pPr>
    </w:p>
    <w:sectPr w:rsidR="00526A2A" w:rsidSect="00777125">
      <w:footerReference w:type="default" r:id="rId14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68" w:rsidRDefault="00534A68">
      <w:r>
        <w:separator/>
      </w:r>
    </w:p>
  </w:endnote>
  <w:endnote w:type="continuationSeparator" w:id="0">
    <w:p w:rsidR="00534A68" w:rsidRDefault="0053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4123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A211E7" w:rsidRPr="00A211E7" w:rsidRDefault="00A211E7">
        <w:pPr>
          <w:pStyle w:val="Footer"/>
          <w:jc w:val="right"/>
          <w:rPr>
            <w:sz w:val="20"/>
          </w:rPr>
        </w:pPr>
        <w:r w:rsidRPr="00A211E7">
          <w:rPr>
            <w:sz w:val="20"/>
          </w:rPr>
          <w:fldChar w:fldCharType="begin"/>
        </w:r>
        <w:r w:rsidRPr="00A211E7">
          <w:rPr>
            <w:sz w:val="20"/>
          </w:rPr>
          <w:instrText xml:space="preserve"> PAGE   \* MERGEFORMAT </w:instrText>
        </w:r>
        <w:r w:rsidRPr="00A211E7">
          <w:rPr>
            <w:sz w:val="20"/>
          </w:rPr>
          <w:fldChar w:fldCharType="separate"/>
        </w:r>
        <w:r w:rsidR="00DD798D">
          <w:rPr>
            <w:noProof/>
            <w:sz w:val="20"/>
          </w:rPr>
          <w:t>2</w:t>
        </w:r>
        <w:r w:rsidRPr="00A211E7">
          <w:rPr>
            <w:noProof/>
            <w:sz w:val="20"/>
          </w:rPr>
          <w:fldChar w:fldCharType="end"/>
        </w:r>
      </w:p>
    </w:sdtContent>
  </w:sdt>
  <w:p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68" w:rsidRDefault="00534A68">
      <w:r>
        <w:separator/>
      </w:r>
    </w:p>
  </w:footnote>
  <w:footnote w:type="continuationSeparator" w:id="0">
    <w:p w:rsidR="00534A68" w:rsidRDefault="0053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87094"/>
    <w:rsid w:val="000907A7"/>
    <w:rsid w:val="000A6880"/>
    <w:rsid w:val="000B12B9"/>
    <w:rsid w:val="000B730C"/>
    <w:rsid w:val="000C40E3"/>
    <w:rsid w:val="000C508E"/>
    <w:rsid w:val="000D10B9"/>
    <w:rsid w:val="000D14EE"/>
    <w:rsid w:val="00103F59"/>
    <w:rsid w:val="00106BB3"/>
    <w:rsid w:val="00111467"/>
    <w:rsid w:val="0012260D"/>
    <w:rsid w:val="001235F6"/>
    <w:rsid w:val="00126B57"/>
    <w:rsid w:val="00132E20"/>
    <w:rsid w:val="0013447B"/>
    <w:rsid w:val="00142565"/>
    <w:rsid w:val="001435CC"/>
    <w:rsid w:val="0015541A"/>
    <w:rsid w:val="001601E2"/>
    <w:rsid w:val="001775B8"/>
    <w:rsid w:val="001B540B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441FB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4EF6"/>
    <w:rsid w:val="00312C4B"/>
    <w:rsid w:val="00326C2F"/>
    <w:rsid w:val="00330993"/>
    <w:rsid w:val="00335B5D"/>
    <w:rsid w:val="0034086E"/>
    <w:rsid w:val="00343E91"/>
    <w:rsid w:val="003516C9"/>
    <w:rsid w:val="00352BBF"/>
    <w:rsid w:val="00355F3F"/>
    <w:rsid w:val="003609D9"/>
    <w:rsid w:val="003671A3"/>
    <w:rsid w:val="00374D63"/>
    <w:rsid w:val="003846F7"/>
    <w:rsid w:val="00394782"/>
    <w:rsid w:val="003B0A5C"/>
    <w:rsid w:val="003B6AFA"/>
    <w:rsid w:val="003C1C14"/>
    <w:rsid w:val="003E31EE"/>
    <w:rsid w:val="003E47D7"/>
    <w:rsid w:val="003F23AB"/>
    <w:rsid w:val="004032AE"/>
    <w:rsid w:val="004032EB"/>
    <w:rsid w:val="004034D5"/>
    <w:rsid w:val="0041098C"/>
    <w:rsid w:val="00415506"/>
    <w:rsid w:val="00432287"/>
    <w:rsid w:val="0045071D"/>
    <w:rsid w:val="00460ABF"/>
    <w:rsid w:val="004629C7"/>
    <w:rsid w:val="00462E8F"/>
    <w:rsid w:val="004665B6"/>
    <w:rsid w:val="004728B1"/>
    <w:rsid w:val="00474C5B"/>
    <w:rsid w:val="00486CEE"/>
    <w:rsid w:val="00495115"/>
    <w:rsid w:val="004A2671"/>
    <w:rsid w:val="004A46B5"/>
    <w:rsid w:val="004B2265"/>
    <w:rsid w:val="004D3B0C"/>
    <w:rsid w:val="004D575D"/>
    <w:rsid w:val="004F49B0"/>
    <w:rsid w:val="004F69D7"/>
    <w:rsid w:val="004F6FAD"/>
    <w:rsid w:val="00505785"/>
    <w:rsid w:val="00514679"/>
    <w:rsid w:val="00523274"/>
    <w:rsid w:val="00526A2A"/>
    <w:rsid w:val="00534A68"/>
    <w:rsid w:val="005430DA"/>
    <w:rsid w:val="005579D4"/>
    <w:rsid w:val="00560690"/>
    <w:rsid w:val="00560951"/>
    <w:rsid w:val="0056393F"/>
    <w:rsid w:val="00574E44"/>
    <w:rsid w:val="00583A84"/>
    <w:rsid w:val="00587735"/>
    <w:rsid w:val="00590489"/>
    <w:rsid w:val="00594A36"/>
    <w:rsid w:val="0059637F"/>
    <w:rsid w:val="005A5152"/>
    <w:rsid w:val="005E57D5"/>
    <w:rsid w:val="00600730"/>
    <w:rsid w:val="0060536D"/>
    <w:rsid w:val="00605EC2"/>
    <w:rsid w:val="00613EC3"/>
    <w:rsid w:val="0061488D"/>
    <w:rsid w:val="006206A8"/>
    <w:rsid w:val="00623F33"/>
    <w:rsid w:val="00636EF4"/>
    <w:rsid w:val="00642A5C"/>
    <w:rsid w:val="00646248"/>
    <w:rsid w:val="00650C11"/>
    <w:rsid w:val="006549AE"/>
    <w:rsid w:val="00655B9E"/>
    <w:rsid w:val="00675B9F"/>
    <w:rsid w:val="00686EE1"/>
    <w:rsid w:val="00690BB5"/>
    <w:rsid w:val="006A2A00"/>
    <w:rsid w:val="006A369B"/>
    <w:rsid w:val="006B0E93"/>
    <w:rsid w:val="006D1136"/>
    <w:rsid w:val="006E726D"/>
    <w:rsid w:val="00703454"/>
    <w:rsid w:val="007225AE"/>
    <w:rsid w:val="00722EFC"/>
    <w:rsid w:val="00732869"/>
    <w:rsid w:val="007402D6"/>
    <w:rsid w:val="00741453"/>
    <w:rsid w:val="00742B57"/>
    <w:rsid w:val="00754151"/>
    <w:rsid w:val="00754BE3"/>
    <w:rsid w:val="007635C9"/>
    <w:rsid w:val="00764220"/>
    <w:rsid w:val="00770BE3"/>
    <w:rsid w:val="007763D1"/>
    <w:rsid w:val="00777125"/>
    <w:rsid w:val="00793ED0"/>
    <w:rsid w:val="007A3922"/>
    <w:rsid w:val="007A49F0"/>
    <w:rsid w:val="007E0041"/>
    <w:rsid w:val="007E191B"/>
    <w:rsid w:val="007E2E2E"/>
    <w:rsid w:val="007F6EC0"/>
    <w:rsid w:val="008158FB"/>
    <w:rsid w:val="00834C0F"/>
    <w:rsid w:val="00850B51"/>
    <w:rsid w:val="00860FA1"/>
    <w:rsid w:val="00865592"/>
    <w:rsid w:val="00867D21"/>
    <w:rsid w:val="0087398C"/>
    <w:rsid w:val="00890CFE"/>
    <w:rsid w:val="008D46D9"/>
    <w:rsid w:val="008F3C00"/>
    <w:rsid w:val="008F6BD7"/>
    <w:rsid w:val="00913DDC"/>
    <w:rsid w:val="0091607B"/>
    <w:rsid w:val="00922331"/>
    <w:rsid w:val="00924673"/>
    <w:rsid w:val="009339FB"/>
    <w:rsid w:val="00946894"/>
    <w:rsid w:val="009575ED"/>
    <w:rsid w:val="009624EF"/>
    <w:rsid w:val="00967158"/>
    <w:rsid w:val="00972C29"/>
    <w:rsid w:val="0097691C"/>
    <w:rsid w:val="00985C34"/>
    <w:rsid w:val="009A4736"/>
    <w:rsid w:val="009B0E16"/>
    <w:rsid w:val="009C3344"/>
    <w:rsid w:val="009D2123"/>
    <w:rsid w:val="009E1A32"/>
    <w:rsid w:val="009E1E1B"/>
    <w:rsid w:val="009E3070"/>
    <w:rsid w:val="009F05F1"/>
    <w:rsid w:val="009F11BD"/>
    <w:rsid w:val="009F2AE9"/>
    <w:rsid w:val="00A10294"/>
    <w:rsid w:val="00A211E7"/>
    <w:rsid w:val="00A66FA7"/>
    <w:rsid w:val="00A75503"/>
    <w:rsid w:val="00A8313F"/>
    <w:rsid w:val="00A85D6A"/>
    <w:rsid w:val="00A94F82"/>
    <w:rsid w:val="00AE6E40"/>
    <w:rsid w:val="00AF1ADA"/>
    <w:rsid w:val="00AF564E"/>
    <w:rsid w:val="00B05057"/>
    <w:rsid w:val="00B24459"/>
    <w:rsid w:val="00B373A0"/>
    <w:rsid w:val="00B53C64"/>
    <w:rsid w:val="00B65C82"/>
    <w:rsid w:val="00B707C1"/>
    <w:rsid w:val="00B87DF6"/>
    <w:rsid w:val="00B91E07"/>
    <w:rsid w:val="00BD796B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63328"/>
    <w:rsid w:val="00C86CDB"/>
    <w:rsid w:val="00CC07FA"/>
    <w:rsid w:val="00CC16CB"/>
    <w:rsid w:val="00CC27F7"/>
    <w:rsid w:val="00CD0AC5"/>
    <w:rsid w:val="00CD6FD4"/>
    <w:rsid w:val="00CE180C"/>
    <w:rsid w:val="00CE1AF7"/>
    <w:rsid w:val="00D0048F"/>
    <w:rsid w:val="00D03DBD"/>
    <w:rsid w:val="00D219BC"/>
    <w:rsid w:val="00D33FF4"/>
    <w:rsid w:val="00D37486"/>
    <w:rsid w:val="00D42CEC"/>
    <w:rsid w:val="00D7247F"/>
    <w:rsid w:val="00D8049B"/>
    <w:rsid w:val="00D87169"/>
    <w:rsid w:val="00D874A6"/>
    <w:rsid w:val="00D906F3"/>
    <w:rsid w:val="00D9673B"/>
    <w:rsid w:val="00DB4C8A"/>
    <w:rsid w:val="00DC1194"/>
    <w:rsid w:val="00DC6654"/>
    <w:rsid w:val="00DD4E55"/>
    <w:rsid w:val="00DD798D"/>
    <w:rsid w:val="00DE1CEB"/>
    <w:rsid w:val="00DE779B"/>
    <w:rsid w:val="00E313BD"/>
    <w:rsid w:val="00E32E45"/>
    <w:rsid w:val="00E61084"/>
    <w:rsid w:val="00E7467A"/>
    <w:rsid w:val="00E80763"/>
    <w:rsid w:val="00E87AC5"/>
    <w:rsid w:val="00E907FA"/>
    <w:rsid w:val="00EA1770"/>
    <w:rsid w:val="00EA5325"/>
    <w:rsid w:val="00EE09FA"/>
    <w:rsid w:val="00EE77DE"/>
    <w:rsid w:val="00EF504E"/>
    <w:rsid w:val="00F11E86"/>
    <w:rsid w:val="00F47D52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3F08"/>
    <w:rsid w:val="00FA6DEF"/>
    <w:rsid w:val="00FB3A85"/>
    <w:rsid w:val="00FB6667"/>
    <w:rsid w:val="00FB6E1D"/>
    <w:rsid w:val="00FC394B"/>
    <w:rsid w:val="00FD1509"/>
    <w:rsid w:val="00FD2314"/>
    <w:rsid w:val="00FD66EF"/>
    <w:rsid w:val="00FE0E6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A3894-F4C0-44C2-B344-D5045BF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semiHidden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Yi.Ren@tamuk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muk.edu/engineering/institutes-research/USDE-MSEIP-REAL/Mental-Wellness-Training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muk.edu/shw/counseling-services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i.Ren@tamuk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0E61-7E94-4A87-9254-48BC4E25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3959</Characters>
  <Application>Microsoft Office Word</Application>
  <DocSecurity>0</DocSecurity>
  <Lines>172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4494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5</cp:revision>
  <cp:lastPrinted>2009-10-01T23:00:00Z</cp:lastPrinted>
  <dcterms:created xsi:type="dcterms:W3CDTF">2024-02-05T19:29:00Z</dcterms:created>
  <dcterms:modified xsi:type="dcterms:W3CDTF">2024-02-05T19:33:00Z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d4cb97b5a9cfed9e7d9785218386efb029baca6d83ae0397280e1b50dbcb0e63</vt:lpwstr>
  </property>
</Properties>
</file>