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2D60" w14:textId="77777777" w:rsidR="00263B66" w:rsidRPr="00CA7197" w:rsidRDefault="00263B66" w:rsidP="00263B66">
      <w:pPr>
        <w:spacing w:after="0"/>
        <w:rPr>
          <w:sz w:val="32"/>
          <w:szCs w:val="32"/>
        </w:rPr>
      </w:pPr>
      <w:r>
        <w:rPr>
          <w:sz w:val="32"/>
          <w:szCs w:val="32"/>
        </w:rPr>
        <w:t xml:space="preserve">Border County Waiver, Program de </w:t>
      </w:r>
      <w:proofErr w:type="spellStart"/>
      <w:r>
        <w:rPr>
          <w:sz w:val="32"/>
          <w:szCs w:val="32"/>
        </w:rPr>
        <w:t>Asistencia</w:t>
      </w:r>
      <w:proofErr w:type="spellEnd"/>
      <w:r>
        <w:rPr>
          <w:sz w:val="32"/>
          <w:szCs w:val="32"/>
        </w:rPr>
        <w:t xml:space="preserve"> </w:t>
      </w:r>
      <w:proofErr w:type="spellStart"/>
      <w:r>
        <w:rPr>
          <w:sz w:val="32"/>
          <w:szCs w:val="32"/>
        </w:rPr>
        <w:t>Estudiantil</w:t>
      </w:r>
      <w:proofErr w:type="spellEnd"/>
      <w:r>
        <w:rPr>
          <w:sz w:val="32"/>
          <w:szCs w:val="32"/>
        </w:rPr>
        <w:t xml:space="preserve"> (PASE), Checklist</w:t>
      </w:r>
    </w:p>
    <w:p w14:paraId="4A298F7F" w14:textId="77777777" w:rsidR="00263B66" w:rsidRDefault="00263B66" w:rsidP="00263B66">
      <w:pPr>
        <w:spacing w:after="0"/>
        <w:rPr>
          <w:color w:val="FF0000"/>
        </w:rPr>
      </w:pPr>
    </w:p>
    <w:p w14:paraId="3772C9E3" w14:textId="77777777" w:rsidR="00263B66" w:rsidRDefault="00263B66" w:rsidP="00263B66">
      <w:pPr>
        <w:pStyle w:val="ListParagraph"/>
        <w:numPr>
          <w:ilvl w:val="0"/>
          <w:numId w:val="1"/>
        </w:numPr>
        <w:spacing w:after="0"/>
      </w:pPr>
      <w:r>
        <w:t>Complete PASE application and Texas Application for State Financial Aid (TASFA)</w:t>
      </w:r>
    </w:p>
    <w:p w14:paraId="49B7DFA2" w14:textId="77777777" w:rsidR="00263B66" w:rsidRDefault="00263B66" w:rsidP="00263B66">
      <w:pPr>
        <w:pStyle w:val="ListParagraph"/>
        <w:numPr>
          <w:ilvl w:val="1"/>
          <w:numId w:val="1"/>
        </w:numPr>
        <w:spacing w:after="0"/>
      </w:pPr>
      <w:r>
        <w:t>Fill out each section of the applications completely and accurately</w:t>
      </w:r>
    </w:p>
    <w:p w14:paraId="2E0B1F59" w14:textId="77777777" w:rsidR="00263B66" w:rsidRDefault="00263B66" w:rsidP="00263B66">
      <w:pPr>
        <w:pStyle w:val="ListParagraph"/>
        <w:numPr>
          <w:ilvl w:val="0"/>
          <w:numId w:val="1"/>
        </w:numPr>
        <w:spacing w:after="0"/>
      </w:pPr>
      <w:r>
        <w:t>Submit proof of citizenship (Mexico passport)</w:t>
      </w:r>
    </w:p>
    <w:p w14:paraId="7BBE5678" w14:textId="77777777" w:rsidR="00263B66" w:rsidRDefault="00263B66" w:rsidP="00263B66">
      <w:pPr>
        <w:pStyle w:val="ListParagraph"/>
        <w:numPr>
          <w:ilvl w:val="0"/>
          <w:numId w:val="1"/>
        </w:numPr>
        <w:spacing w:after="0"/>
      </w:pPr>
      <w:r>
        <w:rPr>
          <w:b/>
          <w:bCs/>
        </w:rPr>
        <w:t xml:space="preserve">Submit </w:t>
      </w:r>
      <w:proofErr w:type="spellStart"/>
      <w:r w:rsidRPr="001727E3">
        <w:rPr>
          <w:b/>
          <w:bCs/>
        </w:rPr>
        <w:t>Declaracion</w:t>
      </w:r>
      <w:proofErr w:type="spellEnd"/>
      <w:r w:rsidRPr="001727E3">
        <w:rPr>
          <w:b/>
          <w:bCs/>
        </w:rPr>
        <w:t xml:space="preserve"> del </w:t>
      </w:r>
      <w:proofErr w:type="spellStart"/>
      <w:r w:rsidRPr="001727E3">
        <w:rPr>
          <w:b/>
          <w:bCs/>
        </w:rPr>
        <w:t>Ejercicio</w:t>
      </w:r>
      <w:proofErr w:type="spellEnd"/>
      <w:r w:rsidRPr="001727E3">
        <w:rPr>
          <w:b/>
          <w:bCs/>
        </w:rPr>
        <w:t xml:space="preserve"> de </w:t>
      </w:r>
      <w:proofErr w:type="spellStart"/>
      <w:r w:rsidRPr="001727E3">
        <w:rPr>
          <w:b/>
          <w:bCs/>
        </w:rPr>
        <w:t>Impuestos</w:t>
      </w:r>
      <w:proofErr w:type="spellEnd"/>
      <w:r w:rsidRPr="001727E3">
        <w:rPr>
          <w:b/>
          <w:bCs/>
        </w:rPr>
        <w:t xml:space="preserve"> Federales</w:t>
      </w:r>
      <w:r>
        <w:rPr>
          <w:b/>
          <w:bCs/>
        </w:rPr>
        <w:t xml:space="preserve"> (</w:t>
      </w:r>
      <w:proofErr w:type="spellStart"/>
      <w:r>
        <w:rPr>
          <w:b/>
          <w:bCs/>
        </w:rPr>
        <w:t>Anuales</w:t>
      </w:r>
      <w:proofErr w:type="spellEnd"/>
      <w:r>
        <w:rPr>
          <w:b/>
          <w:bCs/>
        </w:rPr>
        <w:t>)</w:t>
      </w:r>
      <w:r>
        <w:t xml:space="preserve">: Student and parents must submit tax information for applicable year from Hacienda (if applicable). If the student is over the age of 24 years old, and or married, the student will need to submit their hacienda documents along with partner’s tax information (if applicable). </w:t>
      </w:r>
    </w:p>
    <w:p w14:paraId="50084230" w14:textId="77777777" w:rsidR="00263B66" w:rsidRDefault="00263B66" w:rsidP="00263B66">
      <w:pPr>
        <w:pStyle w:val="ListParagraph"/>
        <w:numPr>
          <w:ilvl w:val="1"/>
          <w:numId w:val="1"/>
        </w:numPr>
        <w:spacing w:after="0"/>
      </w:pPr>
      <w:r>
        <w:t xml:space="preserve">Students/parents who worked, did not file, and were not required to file a tax return for the applicable award year, must complete a Non-Filer Tax Information Form Due to No SSN available under the TASFA section of the </w:t>
      </w:r>
      <w:hyperlink r:id="rId5" w:history="1">
        <w:r w:rsidRPr="00843912">
          <w:rPr>
            <w:rStyle w:val="Hyperlink"/>
          </w:rPr>
          <w:t>Financial Aid Forms</w:t>
        </w:r>
      </w:hyperlink>
      <w:r>
        <w:t xml:space="preserve">. </w:t>
      </w:r>
    </w:p>
    <w:p w14:paraId="67E00A5F" w14:textId="77777777" w:rsidR="00263B66" w:rsidRDefault="00263B66" w:rsidP="00263B66">
      <w:pPr>
        <w:pStyle w:val="ListParagraph"/>
        <w:numPr>
          <w:ilvl w:val="0"/>
          <w:numId w:val="1"/>
        </w:numPr>
        <w:spacing w:after="0"/>
      </w:pPr>
      <w:r>
        <w:t>Recipients must maintain Financial Aid Satisfactory Academic Progress (SAP) requirements</w:t>
      </w:r>
    </w:p>
    <w:p w14:paraId="18FABDAC" w14:textId="77777777" w:rsidR="00263B66" w:rsidRDefault="00263B66" w:rsidP="00263B66">
      <w:pPr>
        <w:pStyle w:val="ListParagraph"/>
        <w:numPr>
          <w:ilvl w:val="0"/>
          <w:numId w:val="1"/>
        </w:numPr>
        <w:spacing w:after="0"/>
      </w:pPr>
      <w:r>
        <w:t>Recipients must enroll on a full-time basis</w:t>
      </w:r>
    </w:p>
    <w:p w14:paraId="664B3D2F" w14:textId="77777777" w:rsidR="00263B66" w:rsidRDefault="00263B66" w:rsidP="00263B66">
      <w:pPr>
        <w:spacing w:after="0"/>
      </w:pPr>
    </w:p>
    <w:p w14:paraId="6F771BC6" w14:textId="77777777" w:rsidR="00263B66" w:rsidRPr="00345588" w:rsidRDefault="00263B66" w:rsidP="00263B66">
      <w:pPr>
        <w:pStyle w:val="ListParagraph"/>
        <w:spacing w:after="0"/>
      </w:pPr>
      <w:r>
        <w:t xml:space="preserve">For questions, contact the Office of Student Financial Aid at </w:t>
      </w:r>
      <w:hyperlink r:id="rId6" w:history="1">
        <w:r w:rsidRPr="00055AD5">
          <w:rPr>
            <w:rStyle w:val="Hyperlink"/>
          </w:rPr>
          <w:t>financial.aid@tamuk.edu</w:t>
        </w:r>
      </w:hyperlink>
      <w:r>
        <w:t xml:space="preserve"> or visit us at the Blue &amp; Gold Central, located on the first floor of the Memorial Student Union Building. </w:t>
      </w:r>
    </w:p>
    <w:p w14:paraId="29D9C169" w14:textId="77777777" w:rsidR="00457D09" w:rsidRDefault="00457D09"/>
    <w:sectPr w:rsidR="00457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F715D0"/>
    <w:multiLevelType w:val="hybridMultilevel"/>
    <w:tmpl w:val="F7F4D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55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66"/>
    <w:rsid w:val="00263B66"/>
    <w:rsid w:val="00397509"/>
    <w:rsid w:val="00457D09"/>
    <w:rsid w:val="00622196"/>
    <w:rsid w:val="00876AB2"/>
    <w:rsid w:val="00A6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13F6"/>
  <w15:chartTrackingRefBased/>
  <w15:docId w15:val="{F52FD635-98AE-4FFD-9378-2F009037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66"/>
    <w:rPr>
      <w:kern w:val="0"/>
      <w14:ligatures w14:val="none"/>
    </w:rPr>
  </w:style>
  <w:style w:type="paragraph" w:styleId="Heading1">
    <w:name w:val="heading 1"/>
    <w:basedOn w:val="Normal"/>
    <w:next w:val="Normal"/>
    <w:link w:val="Heading1Char"/>
    <w:uiPriority w:val="9"/>
    <w:qFormat/>
    <w:rsid w:val="00263B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B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B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B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B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B66"/>
    <w:rPr>
      <w:rFonts w:eastAsiaTheme="majorEastAsia" w:cstheme="majorBidi"/>
      <w:color w:val="272727" w:themeColor="text1" w:themeTint="D8"/>
    </w:rPr>
  </w:style>
  <w:style w:type="paragraph" w:styleId="Title">
    <w:name w:val="Title"/>
    <w:basedOn w:val="Normal"/>
    <w:next w:val="Normal"/>
    <w:link w:val="TitleChar"/>
    <w:uiPriority w:val="10"/>
    <w:qFormat/>
    <w:rsid w:val="00263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B66"/>
    <w:pPr>
      <w:spacing w:before="160"/>
      <w:jc w:val="center"/>
    </w:pPr>
    <w:rPr>
      <w:i/>
      <w:iCs/>
      <w:color w:val="404040" w:themeColor="text1" w:themeTint="BF"/>
    </w:rPr>
  </w:style>
  <w:style w:type="character" w:customStyle="1" w:styleId="QuoteChar">
    <w:name w:val="Quote Char"/>
    <w:basedOn w:val="DefaultParagraphFont"/>
    <w:link w:val="Quote"/>
    <w:uiPriority w:val="29"/>
    <w:rsid w:val="00263B66"/>
    <w:rPr>
      <w:i/>
      <w:iCs/>
      <w:color w:val="404040" w:themeColor="text1" w:themeTint="BF"/>
    </w:rPr>
  </w:style>
  <w:style w:type="paragraph" w:styleId="ListParagraph">
    <w:name w:val="List Paragraph"/>
    <w:basedOn w:val="Normal"/>
    <w:uiPriority w:val="34"/>
    <w:qFormat/>
    <w:rsid w:val="00263B66"/>
    <w:pPr>
      <w:ind w:left="720"/>
      <w:contextualSpacing/>
    </w:pPr>
  </w:style>
  <w:style w:type="character" w:styleId="IntenseEmphasis">
    <w:name w:val="Intense Emphasis"/>
    <w:basedOn w:val="DefaultParagraphFont"/>
    <w:uiPriority w:val="21"/>
    <w:qFormat/>
    <w:rsid w:val="00263B66"/>
    <w:rPr>
      <w:i/>
      <w:iCs/>
      <w:color w:val="0F4761" w:themeColor="accent1" w:themeShade="BF"/>
    </w:rPr>
  </w:style>
  <w:style w:type="paragraph" w:styleId="IntenseQuote">
    <w:name w:val="Intense Quote"/>
    <w:basedOn w:val="Normal"/>
    <w:next w:val="Normal"/>
    <w:link w:val="IntenseQuoteChar"/>
    <w:uiPriority w:val="30"/>
    <w:qFormat/>
    <w:rsid w:val="00263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B66"/>
    <w:rPr>
      <w:i/>
      <w:iCs/>
      <w:color w:val="0F4761" w:themeColor="accent1" w:themeShade="BF"/>
    </w:rPr>
  </w:style>
  <w:style w:type="character" w:styleId="IntenseReference">
    <w:name w:val="Intense Reference"/>
    <w:basedOn w:val="DefaultParagraphFont"/>
    <w:uiPriority w:val="32"/>
    <w:qFormat/>
    <w:rsid w:val="00263B66"/>
    <w:rPr>
      <w:b/>
      <w:bCs/>
      <w:smallCaps/>
      <w:color w:val="0F4761" w:themeColor="accent1" w:themeShade="BF"/>
      <w:spacing w:val="5"/>
    </w:rPr>
  </w:style>
  <w:style w:type="character" w:styleId="Hyperlink">
    <w:name w:val="Hyperlink"/>
    <w:basedOn w:val="DefaultParagraphFont"/>
    <w:uiPriority w:val="99"/>
    <w:unhideWhenUsed/>
    <w:rsid w:val="00263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ial.aid@tamuk.edu" TargetMode="External"/><Relationship Id="rId5" Type="http://schemas.openxmlformats.org/officeDocument/2006/relationships/hyperlink" Target="https://www.tamuk.edu/enrollment-management/finaid/resources/for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Ali</dc:creator>
  <cp:keywords/>
  <dc:description/>
  <cp:lastModifiedBy>Shama Ali</cp:lastModifiedBy>
  <cp:revision>1</cp:revision>
  <dcterms:created xsi:type="dcterms:W3CDTF">2024-10-11T20:01:00Z</dcterms:created>
  <dcterms:modified xsi:type="dcterms:W3CDTF">2024-10-11T20:02:00Z</dcterms:modified>
</cp:coreProperties>
</file>